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7D" w:rsidRDefault="00BF617D" w:rsidP="00A3156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617D" w:rsidRDefault="00BF617D" w:rsidP="00A3156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617D" w:rsidRDefault="00D87E68" w:rsidP="00A3156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00.2pt" o:ole="">
            <v:imagedata r:id="rId4" o:title=""/>
          </v:shape>
          <o:OLEObject Type="Embed" ProgID="AcroExch.Document.DC" ShapeID="_x0000_i1025" DrawAspect="Content" ObjectID="_1691912970" r:id="rId5"/>
        </w:object>
      </w:r>
    </w:p>
    <w:p w:rsidR="00BF617D" w:rsidRDefault="00BF617D" w:rsidP="00A3156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617D" w:rsidRDefault="00BF617D" w:rsidP="00A3156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Обсуждение и принятия локальных нормативных актов Учреждения, касающихся образ</w:t>
      </w:r>
      <w:r w:rsidR="00617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овательной деятельности, решение</w:t>
      </w: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вопросов о внесении в них изменений и дополнений.  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Обсуждение и принятие годового плана работы, календарного учебного графика, Образовательной программы Учреждения, Программы  развития Учреждения, авторских и рабочих программ педагогов Учреждения. Решение вопросов о внесении в них изменений и дополнений.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Рассмотрение вопросов организации дополнительных образовательных услуг, в том числе платных.</w:t>
      </w:r>
    </w:p>
    <w:p w:rsidR="00A3156D" w:rsidRPr="00A3156D" w:rsidRDefault="00A3156D" w:rsidP="00A3156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3.5. Обсуждение и принятие плана работы по аттестации на учебный год.  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Рассмотрение вопросов по организации повышения квалификации и профессиональной переподготовки педагогических  работников, развитии их творческой инициативы.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Подведение итогов  деятельности за учебный год.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Заслушивание отчетов педагогических и медицинского работника о состоянии здоровья воспитанников, ходе реализации образовательных программ и степени готовности воспитанников  к обучению в школе.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Заслушивание отчетов по результатам проверок по вопросам образования и оздоровления воспитанников (состояние образовательного процесса, соблюдение санитарно-гигиенического режима, охрана труда и т.д.).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3.10. Заслушивание публичных докладов (по результатам </w:t>
      </w:r>
      <w:proofErr w:type="spellStart"/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  заведующего Учреждением.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3.11. Утверждение характеристик и принятие решения о награждении, поощрении педагогических работников Учреждения отраслевыми наградами различного уровня.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Права Педагогического совета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Педагогический совет имеет право: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управлении Учреждения;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Каждый член Педагогического совета имеет право: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Порядок работы Педагогического совета</w:t>
      </w:r>
    </w:p>
    <w:p w:rsidR="00A3156D" w:rsidRPr="00A3156D" w:rsidRDefault="00A3156D" w:rsidP="00A3156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5.1. В Педагогический совет входят все педагогические работники Учреждения.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На заседании Педагогического совета могут быть </w:t>
      </w:r>
      <w:proofErr w:type="gramStart"/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приглашены</w:t>
      </w:r>
      <w:proofErr w:type="gramEnd"/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представители Учредителя (специалисты управления образования);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медицинский персонал;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представит</w:t>
      </w:r>
      <w:r w:rsidR="00BF6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 Родительского комитета</w:t>
      </w: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представители общественных организаций;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другие работники Учреждения.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воспитанников имеют право присутствовать на заседаниях Педагогического совета Учреждения с его согласия. Приглашенные на заседание Педагогического совета пользуются правом совещательного голоса.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Председателем Педагогического совета является заведующий Учреждением.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К компетенции Председателя Педагогического  совета относится: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повестки дня Педагогического совета;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и контроль выполнения решений Педагогического совета.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5.5. Педагогический совет избирает из своего состава секретаря сроком на один учебный год.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Секретарь информирует членов Педагогического совета о предстоящем заседании не менее чем за 7 дней до его проведения, организует подготовку и проведение Педагогического совета.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 Педагогический совет созывается  не реже одного раза в квартал в соответствии с планом работы Учреждения на учебный год.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5.8. Решение Педагогического совета Учреждения является правомочным, если на его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педагогов. Процедура голосования определяется Педагогическим советом Учреждения.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5.9. Решения Педагогического совета реализуются распоряжениями заведующего Учреждением.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Ответственность Педагогического совета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Педагогический совет несет ответственность: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- за выполнение, выполнение не в полном объеме или невыполнение закрепленных за ним задач, функций, решений, принятых на заседании Педагогического совета;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- за соответствие принимаемых решений законодательству РФ, нормативно – правовым актам.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Делопроизводство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Заседания Педагогического совета оформляются протокольно.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В протоколе фиксируется: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дата проведения заседания;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количественное присутствие педагогических  работников;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приглашенные (ФИО, должность);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повестка дня;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ход обсуждения вопросов, направленных на повышение качества образовательной деятельности и реализации государственной политики в области образования;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предложения, рекомендации и замечания педагогических  работников и приглашенных лиц;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решения Педагогического совета;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определяются сроки и ответственные за выполнение принятых решений.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Доклады, тексты выступлений, о которых в протоколе Педагогического совета делается запись «Доклад (выступление) прилагается», группируются в отдельной папке с тем же сроком хранения, что и протоколы Педагогического совета.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Протоколы подписываются председателем и секретарем Педагогического совета.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 Нумерация протоколов ведется от начала учебного года. Книга протоколов нумеруется постранично, прошнуровывается, скрепляется подписью заведующего и печатью Учреждения.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7.6. Прошитые протоколы Педагогического совета   хранятся в делах Учреждения 3 года.</w:t>
      </w:r>
    </w:p>
    <w:p w:rsidR="00A3156D" w:rsidRPr="00A3156D" w:rsidRDefault="00A3156D" w:rsidP="00A3156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31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7.7.  Протоколы  Педагогического совета включаются в номенклатуру дел Учреждения.</w:t>
      </w:r>
    </w:p>
    <w:p w:rsidR="007A6376" w:rsidRDefault="007A6376"/>
    <w:sectPr w:rsidR="007A6376" w:rsidSect="007A6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56D"/>
    <w:rsid w:val="00274889"/>
    <w:rsid w:val="004D528A"/>
    <w:rsid w:val="005E599B"/>
    <w:rsid w:val="00617825"/>
    <w:rsid w:val="007A6376"/>
    <w:rsid w:val="00A3156D"/>
    <w:rsid w:val="00AC7877"/>
    <w:rsid w:val="00BF617D"/>
    <w:rsid w:val="00BF6AF6"/>
    <w:rsid w:val="00D87E68"/>
    <w:rsid w:val="00EC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31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3156D"/>
  </w:style>
  <w:style w:type="paragraph" w:customStyle="1" w:styleId="c16">
    <w:name w:val="c16"/>
    <w:basedOn w:val="a"/>
    <w:rsid w:val="00A31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3156D"/>
  </w:style>
  <w:style w:type="paragraph" w:customStyle="1" w:styleId="c17">
    <w:name w:val="c17"/>
    <w:basedOn w:val="a"/>
    <w:rsid w:val="00A31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A3156D"/>
  </w:style>
  <w:style w:type="character" w:customStyle="1" w:styleId="c6">
    <w:name w:val="c6"/>
    <w:basedOn w:val="a0"/>
    <w:rsid w:val="00A3156D"/>
  </w:style>
  <w:style w:type="paragraph" w:customStyle="1" w:styleId="c1">
    <w:name w:val="c1"/>
    <w:basedOn w:val="a"/>
    <w:rsid w:val="00A31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31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807</Words>
  <Characters>4600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 Н2</dc:creator>
  <cp:lastModifiedBy>Аленка Н2</cp:lastModifiedBy>
  <cp:revision>7</cp:revision>
  <cp:lastPrinted>2021-08-31T07:58:00Z</cp:lastPrinted>
  <dcterms:created xsi:type="dcterms:W3CDTF">2021-08-03T06:50:00Z</dcterms:created>
  <dcterms:modified xsi:type="dcterms:W3CDTF">2021-08-31T08:03:00Z</dcterms:modified>
</cp:coreProperties>
</file>